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2B36B6" w14:textId="1750A07A" w:rsidR="00A072C9" w:rsidRPr="00A072C9" w:rsidRDefault="00A072C9" w:rsidP="00812608">
      <w:pPr>
        <w:spacing w:after="0"/>
        <w:jc w:val="center"/>
        <w:rPr>
          <w:b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836C75" w14:paraId="676C667F" w14:textId="77777777" w:rsidTr="00386021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DE9BCB" w14:textId="77777777" w:rsidR="00836C75" w:rsidRDefault="00836C75" w:rsidP="00386021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B6CA7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3F519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E7CED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B5675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08F7D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D5EBE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85891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A9FB2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D5497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531865" w14:textId="77777777" w:rsidR="00836C75" w:rsidRDefault="00836C75" w:rsidP="0038602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DBB7F9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712DD120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05BCBAA1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506BA9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3EFC94" w14:textId="77777777" w:rsidR="00836C75" w:rsidRDefault="003E18DE" w:rsidP="0038602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32"/>
                <w:szCs w:val="24"/>
              </w:rPr>
              <w:t>R22</w:t>
            </w:r>
          </w:p>
        </w:tc>
      </w:tr>
    </w:tbl>
    <w:p w14:paraId="44A500D6" w14:textId="77777777" w:rsidR="00836C75" w:rsidRPr="00C47E85" w:rsidRDefault="00836C75" w:rsidP="00836C75">
      <w:pPr>
        <w:spacing w:after="0"/>
        <w:rPr>
          <w:rFonts w:ascii="Times New Roman" w:hAnsi="Times New Roman"/>
          <w:b/>
          <w:sz w:val="6"/>
        </w:rPr>
      </w:pPr>
    </w:p>
    <w:p w14:paraId="1C7D9AF7" w14:textId="77777777" w:rsidR="00236B66" w:rsidRDefault="00236B66" w:rsidP="00877E8E">
      <w:pPr>
        <w:spacing w:after="0"/>
        <w:rPr>
          <w:rFonts w:ascii="Times New Roman" w:hAnsi="Times New Roman" w:cs="Times New Roman"/>
          <w:b/>
        </w:rPr>
      </w:pPr>
    </w:p>
    <w:p w14:paraId="19AEC53B" w14:textId="77777777" w:rsidR="00236B66" w:rsidRDefault="00236B66" w:rsidP="00877E8E">
      <w:pPr>
        <w:spacing w:after="0"/>
        <w:rPr>
          <w:rFonts w:ascii="Times New Roman" w:hAnsi="Times New Roman" w:cs="Times New Roman"/>
          <w:b/>
        </w:rPr>
      </w:pPr>
    </w:p>
    <w:p w14:paraId="5D1281C6" w14:textId="77777777" w:rsidR="00877E8E" w:rsidRPr="00C66A6E" w:rsidRDefault="00877E8E" w:rsidP="00877E8E">
      <w:pPr>
        <w:spacing w:after="0"/>
        <w:rPr>
          <w:rFonts w:ascii="Times New Roman" w:hAnsi="Times New Roman" w:cs="Times New Roman"/>
          <w:b/>
          <w:sz w:val="18"/>
          <w:szCs w:val="24"/>
        </w:rPr>
      </w:pPr>
      <w:r w:rsidRPr="00C66A6E">
        <w:rPr>
          <w:rFonts w:ascii="Times New Roman" w:hAnsi="Times New Roman" w:cs="Times New Roman"/>
          <w:b/>
        </w:rPr>
        <w:t>Course Code:</w:t>
      </w:r>
      <w:r w:rsidRPr="00C66A6E">
        <w:rPr>
          <w:rFonts w:ascii="Times New Roman" w:hAnsi="Times New Roman" w:cs="Times New Roman"/>
          <w:sz w:val="26"/>
        </w:rPr>
        <w:t xml:space="preserve"> </w:t>
      </w:r>
      <w:r w:rsidRPr="000B7F51">
        <w:rPr>
          <w:rFonts w:ascii="Times New Roman" w:hAnsi="Times New Roman" w:cs="Times New Roman"/>
          <w:b/>
          <w:szCs w:val="18"/>
        </w:rPr>
        <w:t>C50038</w:t>
      </w:r>
      <w:r w:rsidRPr="000B7F51">
        <w:rPr>
          <w:rFonts w:ascii="Times New Roman" w:hAnsi="Times New Roman" w:cs="Times New Roman"/>
          <w:b/>
          <w:sz w:val="20"/>
          <w:szCs w:val="20"/>
        </w:rPr>
        <w:tab/>
      </w:r>
      <w:r w:rsidRPr="00C66A6E">
        <w:rPr>
          <w:rFonts w:ascii="Times New Roman" w:hAnsi="Times New Roman" w:cs="Times New Roman"/>
          <w:b/>
          <w:sz w:val="24"/>
          <w:szCs w:val="24"/>
        </w:rPr>
        <w:tab/>
      </w:r>
      <w:r w:rsidRPr="00C66A6E">
        <w:rPr>
          <w:rFonts w:ascii="Times New Roman" w:hAnsi="Times New Roman" w:cs="Times New Roman"/>
          <w:b/>
          <w:sz w:val="24"/>
          <w:szCs w:val="24"/>
        </w:rPr>
        <w:tab/>
      </w:r>
    </w:p>
    <w:p w14:paraId="2A0975A7" w14:textId="77777777" w:rsidR="00877E8E" w:rsidRDefault="00877E8E" w:rsidP="00877E8E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14:paraId="47F350A6" w14:textId="77777777" w:rsidR="00877E8E" w:rsidRDefault="00877E8E" w:rsidP="00877E8E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14:paraId="5C69C6FF" w14:textId="77777777" w:rsidR="00877E8E" w:rsidRDefault="00877E8E" w:rsidP="00877E8E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 MBA II Semester Regular/Supplementary Examinations July-2025</w:t>
      </w:r>
    </w:p>
    <w:p w14:paraId="6104048B" w14:textId="1599372A" w:rsidR="00877E8E" w:rsidRDefault="005C1452" w:rsidP="00877E8E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STRATEGIC MANAG</w:t>
      </w:r>
      <w:r w:rsidR="00877E8E" w:rsidRPr="005D5AC0">
        <w:rPr>
          <w:rFonts w:ascii="Cambria" w:hAnsi="Cambria" w:cs="Times New Roman"/>
          <w:b/>
          <w:sz w:val="28"/>
          <w:szCs w:val="24"/>
        </w:rPr>
        <w:t>EMENT</w:t>
      </w:r>
    </w:p>
    <w:p w14:paraId="722F3584" w14:textId="77777777" w:rsidR="00877E8E" w:rsidRDefault="00877E8E" w:rsidP="00877E8E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(MBA)</w:t>
      </w:r>
    </w:p>
    <w:p w14:paraId="614CFE9C" w14:textId="77777777"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14:paraId="61D0993C" w14:textId="77777777" w:rsidR="00836C75" w:rsidRDefault="00836C75" w:rsidP="00836C75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3E18DE">
        <w:rPr>
          <w:rFonts w:ascii="Times New Roman" w:hAnsi="Times New Roman"/>
          <w:b/>
          <w:sz w:val="24"/>
          <w:szCs w:val="24"/>
        </w:rPr>
        <w:t>e: 3 Hours.</w:t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14:paraId="1A938896" w14:textId="77777777" w:rsidR="00836C75" w:rsidRDefault="00836C75" w:rsidP="00836C75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14:paraId="28EBAAA6" w14:textId="77777777" w:rsidR="00836C75" w:rsidRDefault="00836C75" w:rsidP="00836C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14:paraId="73FE7912" w14:textId="77777777" w:rsidR="00836C75" w:rsidRDefault="00836C75" w:rsidP="00836C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3E18DE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14:paraId="04778E6B" w14:textId="77777777" w:rsidR="00836C75" w:rsidRDefault="00836C75" w:rsidP="00836C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14:paraId="3364C579" w14:textId="77777777" w:rsidR="00446B28" w:rsidRPr="00446B28" w:rsidRDefault="00446B28" w:rsidP="00836C75">
      <w:pPr>
        <w:spacing w:after="0" w:line="240" w:lineRule="auto"/>
        <w:contextualSpacing/>
        <w:rPr>
          <w:rFonts w:ascii="Times New Roman" w:hAnsi="Times New Roman"/>
          <w:sz w:val="12"/>
          <w:szCs w:val="24"/>
        </w:rPr>
      </w:pPr>
    </w:p>
    <w:p w14:paraId="799F617B" w14:textId="60D1378E" w:rsidR="00836C75" w:rsidRDefault="00B96113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A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236B66">
        <w:rPr>
          <w:rFonts w:ascii="Bookman Old Style" w:eastAsia="Calibri" w:hAnsi="Bookman Old Style"/>
          <w:b/>
          <w:sz w:val="24"/>
          <w:szCs w:val="24"/>
        </w:rPr>
        <w:tab/>
      </w:r>
      <w:r w:rsidR="003E18DE">
        <w:rPr>
          <w:rFonts w:ascii="Bookman Old Style" w:eastAsia="Calibri" w:hAnsi="Bookman Old Style"/>
          <w:b/>
          <w:sz w:val="24"/>
          <w:szCs w:val="24"/>
        </w:rPr>
        <w:t>10 x 1M = 1</w:t>
      </w:r>
      <w:r w:rsidRPr="00C47E85">
        <w:rPr>
          <w:rFonts w:ascii="Bookman Old Style" w:eastAsia="Calibri" w:hAnsi="Bookman Old Style"/>
          <w:b/>
          <w:sz w:val="24"/>
          <w:szCs w:val="24"/>
        </w:rPr>
        <w:t>0Marks</w:t>
      </w:r>
    </w:p>
    <w:p w14:paraId="726B97E1" w14:textId="77777777" w:rsidR="00D03572" w:rsidRPr="007B1941" w:rsidRDefault="00D03572" w:rsidP="00D03572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"/>
        <w:gridCol w:w="426"/>
        <w:gridCol w:w="7766"/>
        <w:gridCol w:w="537"/>
        <w:gridCol w:w="605"/>
        <w:gridCol w:w="559"/>
      </w:tblGrid>
      <w:tr w:rsidR="00112543" w:rsidRPr="00923B27" w14:paraId="55335257" w14:textId="77777777" w:rsidTr="003E18DE">
        <w:trPr>
          <w:trHeight w:val="266"/>
        </w:trPr>
        <w:tc>
          <w:tcPr>
            <w:tcW w:w="4170" w:type="pct"/>
            <w:gridSpan w:val="3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4AE77AB" w14:textId="77777777" w:rsidR="00112543" w:rsidRPr="00923B27" w:rsidRDefault="00112543" w:rsidP="005219E6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</w:p>
        </w:tc>
        <w:tc>
          <w:tcPr>
            <w:tcW w:w="262" w:type="pct"/>
            <w:vAlign w:val="center"/>
          </w:tcPr>
          <w:p w14:paraId="5431A85F" w14:textId="77777777" w:rsidR="00112543" w:rsidRPr="00112543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01528C5" w14:textId="77777777" w:rsidR="00112543" w:rsidRPr="00112543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16C9C265" w14:textId="77777777" w:rsidR="00112543" w:rsidRPr="00112543" w:rsidRDefault="003E18DE" w:rsidP="002C7124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877E8E" w:rsidRPr="00923B27" w14:paraId="26299CB4" w14:textId="77777777" w:rsidTr="00BC0C36">
        <w:trPr>
          <w:trHeight w:val="432"/>
        </w:trPr>
        <w:tc>
          <w:tcPr>
            <w:tcW w:w="172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CEAAF8B" w14:textId="1BE20AFF" w:rsidR="00877E8E" w:rsidRPr="00923B27" w:rsidRDefault="00877E8E" w:rsidP="00BC0C3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0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25D3C77" w14:textId="77777777" w:rsidR="00877E8E" w:rsidRPr="00923B27" w:rsidRDefault="00877E8E" w:rsidP="00877E8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90" w:type="pct"/>
            <w:shd w:val="clear" w:color="auto" w:fill="auto"/>
            <w:vAlign w:val="center"/>
          </w:tcPr>
          <w:p w14:paraId="0DE57A53" w14:textId="506450CC" w:rsidR="00877E8E" w:rsidRPr="00923B27" w:rsidRDefault="00877E8E" w:rsidP="00877E8E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77E8E">
              <w:rPr>
                <w:rFonts w:ascii="Bookman Old Style" w:hAnsi="Bookman Old Style" w:cs="Times New Roman"/>
                <w:sz w:val="24"/>
                <w:szCs w:val="24"/>
              </w:rPr>
              <w:t>What is strategic vision?</w:t>
            </w:r>
          </w:p>
        </w:tc>
        <w:tc>
          <w:tcPr>
            <w:tcW w:w="262" w:type="pct"/>
            <w:vAlign w:val="center"/>
          </w:tcPr>
          <w:p w14:paraId="37927481" w14:textId="77777777" w:rsidR="00877E8E" w:rsidRPr="00923B27" w:rsidRDefault="00877E8E" w:rsidP="00877E8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88C551B" w14:textId="77777777" w:rsidR="00877E8E" w:rsidRPr="00923B27" w:rsidRDefault="00877E8E" w:rsidP="00877E8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AA990ED" w14:textId="1C8C341A" w:rsidR="00877E8E" w:rsidRPr="00923B27" w:rsidRDefault="00877E8E" w:rsidP="00877E8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877E8E" w:rsidRPr="00923B27" w14:paraId="568BC642" w14:textId="77777777" w:rsidTr="00BC0C36">
        <w:trPr>
          <w:trHeight w:val="432"/>
        </w:trPr>
        <w:tc>
          <w:tcPr>
            <w:tcW w:w="172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56D7F9B" w14:textId="77777777" w:rsidR="00877E8E" w:rsidRPr="00923B27" w:rsidRDefault="00877E8E" w:rsidP="00877E8E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0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4C52B75" w14:textId="77777777" w:rsidR="00877E8E" w:rsidRPr="00923B27" w:rsidRDefault="00877E8E" w:rsidP="00877E8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90" w:type="pct"/>
            <w:shd w:val="clear" w:color="auto" w:fill="auto"/>
            <w:vAlign w:val="center"/>
          </w:tcPr>
          <w:p w14:paraId="4B2112A7" w14:textId="64B060AD" w:rsidR="00877E8E" w:rsidRPr="00923B27" w:rsidRDefault="00877E8E" w:rsidP="00877E8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77E8E">
              <w:rPr>
                <w:rFonts w:ascii="Bookman Old Style" w:hAnsi="Bookman Old Style" w:cs="Times New Roman"/>
                <w:sz w:val="24"/>
                <w:szCs w:val="24"/>
              </w:rPr>
              <w:t>Give an example of a company policy.</w:t>
            </w:r>
          </w:p>
        </w:tc>
        <w:tc>
          <w:tcPr>
            <w:tcW w:w="262" w:type="pct"/>
            <w:vAlign w:val="center"/>
          </w:tcPr>
          <w:p w14:paraId="4ED560EA" w14:textId="77777777" w:rsidR="00877E8E" w:rsidRPr="00923B27" w:rsidRDefault="00877E8E" w:rsidP="00877E8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AF3DF73" w14:textId="77777777" w:rsidR="00877E8E" w:rsidRPr="00923B27" w:rsidRDefault="00877E8E" w:rsidP="00877E8E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28D034F1" w14:textId="49B78803" w:rsidR="00877E8E" w:rsidRPr="00923B27" w:rsidRDefault="00877E8E" w:rsidP="00877E8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877E8E" w:rsidRPr="00923B27" w14:paraId="22D88C5F" w14:textId="77777777" w:rsidTr="00BC0C36">
        <w:trPr>
          <w:trHeight w:val="432"/>
        </w:trPr>
        <w:tc>
          <w:tcPr>
            <w:tcW w:w="172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B41C178" w14:textId="77777777" w:rsidR="00877E8E" w:rsidRPr="00923B27" w:rsidRDefault="00877E8E" w:rsidP="00877E8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0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4A7FD39" w14:textId="77777777" w:rsidR="00877E8E" w:rsidRPr="00923B27" w:rsidRDefault="00877E8E" w:rsidP="00877E8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3790" w:type="pct"/>
            <w:shd w:val="clear" w:color="auto" w:fill="auto"/>
            <w:vAlign w:val="center"/>
          </w:tcPr>
          <w:p w14:paraId="2BAA4B60" w14:textId="45E7F31A" w:rsidR="00877E8E" w:rsidRPr="00923B27" w:rsidRDefault="002C57B5" w:rsidP="00877E8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2C57B5">
              <w:rPr>
                <w:rFonts w:ascii="Bookman Old Style" w:hAnsi="Bookman Old Style" w:cs="Times New Roman"/>
                <w:sz w:val="24"/>
                <w:szCs w:val="24"/>
              </w:rPr>
              <w:t>Define market life cycle.</w:t>
            </w:r>
          </w:p>
        </w:tc>
        <w:tc>
          <w:tcPr>
            <w:tcW w:w="262" w:type="pct"/>
            <w:vAlign w:val="center"/>
          </w:tcPr>
          <w:p w14:paraId="3F1A6948" w14:textId="77777777" w:rsidR="00877E8E" w:rsidRPr="00923B27" w:rsidRDefault="00877E8E" w:rsidP="00877E8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345CCF7" w14:textId="77777777" w:rsidR="00877E8E" w:rsidRPr="00923B27" w:rsidRDefault="00877E8E" w:rsidP="00877E8E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57D50974" w14:textId="20E9A845" w:rsidR="00877E8E" w:rsidRPr="00923B27" w:rsidRDefault="00877E8E" w:rsidP="00877E8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877E8E" w:rsidRPr="00923B27" w14:paraId="474EE34F" w14:textId="77777777" w:rsidTr="00BC0C36">
        <w:trPr>
          <w:trHeight w:val="432"/>
        </w:trPr>
        <w:tc>
          <w:tcPr>
            <w:tcW w:w="172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88DDB32" w14:textId="77777777" w:rsidR="00877E8E" w:rsidRPr="00923B27" w:rsidRDefault="00877E8E" w:rsidP="00877E8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0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51F0055" w14:textId="77777777" w:rsidR="00877E8E" w:rsidRPr="00923B27" w:rsidRDefault="00877E8E" w:rsidP="00877E8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3790" w:type="pct"/>
            <w:shd w:val="clear" w:color="auto" w:fill="auto"/>
            <w:vAlign w:val="center"/>
          </w:tcPr>
          <w:p w14:paraId="315C7753" w14:textId="33594444" w:rsidR="00877E8E" w:rsidRPr="00923B27" w:rsidRDefault="002C57B5" w:rsidP="00877E8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2C57B5">
              <w:rPr>
                <w:rFonts w:ascii="Bookman Old Style" w:hAnsi="Bookman Old Style" w:cs="Times New Roman"/>
                <w:sz w:val="24"/>
                <w:szCs w:val="24"/>
              </w:rPr>
              <w:t>Mention two generic strategies by Porter.</w:t>
            </w:r>
          </w:p>
        </w:tc>
        <w:tc>
          <w:tcPr>
            <w:tcW w:w="262" w:type="pct"/>
            <w:vAlign w:val="center"/>
          </w:tcPr>
          <w:p w14:paraId="435A78B4" w14:textId="77777777" w:rsidR="00877E8E" w:rsidRPr="00923B27" w:rsidRDefault="00877E8E" w:rsidP="00877E8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0D56B29" w14:textId="77777777" w:rsidR="00877E8E" w:rsidRPr="00923B27" w:rsidRDefault="00877E8E" w:rsidP="00877E8E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167CA83D" w14:textId="3EE915FD" w:rsidR="00877E8E" w:rsidRPr="00923B27" w:rsidRDefault="00877E8E" w:rsidP="00877E8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877E8E" w:rsidRPr="00923B27" w14:paraId="4610452C" w14:textId="77777777" w:rsidTr="00BC0C36">
        <w:trPr>
          <w:trHeight w:val="432"/>
        </w:trPr>
        <w:tc>
          <w:tcPr>
            <w:tcW w:w="172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873270D" w14:textId="77777777" w:rsidR="00877E8E" w:rsidRPr="00923B27" w:rsidRDefault="00877E8E" w:rsidP="00877E8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0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4ADFBAF" w14:textId="77777777" w:rsidR="00877E8E" w:rsidRPr="00923B27" w:rsidRDefault="00877E8E" w:rsidP="00877E8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3790" w:type="pct"/>
            <w:shd w:val="clear" w:color="auto" w:fill="auto"/>
            <w:vAlign w:val="center"/>
          </w:tcPr>
          <w:p w14:paraId="119D39E0" w14:textId="79B7E4C8" w:rsidR="00877E8E" w:rsidRPr="00923B27" w:rsidRDefault="000938A6" w:rsidP="00877E8E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938A6">
              <w:rPr>
                <w:rFonts w:ascii="Bookman Old Style" w:hAnsi="Bookman Old Style" w:cs="Times New Roman"/>
                <w:sz w:val="24"/>
                <w:szCs w:val="24"/>
              </w:rPr>
              <w:t>Name one challenge in global strategy implementation.</w:t>
            </w:r>
          </w:p>
        </w:tc>
        <w:tc>
          <w:tcPr>
            <w:tcW w:w="262" w:type="pct"/>
            <w:vAlign w:val="center"/>
          </w:tcPr>
          <w:p w14:paraId="57C1FCEC" w14:textId="77777777" w:rsidR="00877E8E" w:rsidRPr="00923B27" w:rsidRDefault="00877E8E" w:rsidP="00877E8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810CC91" w14:textId="77777777" w:rsidR="00877E8E" w:rsidRPr="00923B27" w:rsidRDefault="00877E8E" w:rsidP="00877E8E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4784A08E" w14:textId="0EFD6A39" w:rsidR="00877E8E" w:rsidRPr="00923B27" w:rsidRDefault="00877E8E" w:rsidP="00877E8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877E8E" w:rsidRPr="00923B27" w14:paraId="78A6CBDE" w14:textId="77777777" w:rsidTr="00BC0C36">
        <w:trPr>
          <w:trHeight w:val="432"/>
        </w:trPr>
        <w:tc>
          <w:tcPr>
            <w:tcW w:w="172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93A7DCD" w14:textId="77777777" w:rsidR="00877E8E" w:rsidRPr="00923B27" w:rsidRDefault="00877E8E" w:rsidP="00877E8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0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3F912FD" w14:textId="77777777" w:rsidR="00877E8E" w:rsidRPr="00923B27" w:rsidRDefault="00877E8E" w:rsidP="00877E8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3790" w:type="pct"/>
            <w:shd w:val="clear" w:color="auto" w:fill="auto"/>
            <w:vAlign w:val="center"/>
          </w:tcPr>
          <w:p w14:paraId="155A54F2" w14:textId="7F6D4A8C" w:rsidR="00877E8E" w:rsidRPr="00923B27" w:rsidRDefault="00077B9A" w:rsidP="000938A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Recall</w:t>
            </w:r>
            <w:r w:rsidR="000938A6" w:rsidRPr="000938A6">
              <w:rPr>
                <w:rFonts w:ascii="Bookman Old Style" w:hAnsi="Bookman Old Style" w:cs="Times New Roman"/>
                <w:sz w:val="24"/>
                <w:szCs w:val="24"/>
              </w:rPr>
              <w:t xml:space="preserve"> institutionalizing strategy?</w:t>
            </w:r>
          </w:p>
        </w:tc>
        <w:tc>
          <w:tcPr>
            <w:tcW w:w="262" w:type="pct"/>
            <w:vAlign w:val="center"/>
          </w:tcPr>
          <w:p w14:paraId="45798402" w14:textId="77777777" w:rsidR="00877E8E" w:rsidRPr="00923B27" w:rsidRDefault="00877E8E" w:rsidP="00877E8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1CA0E20" w14:textId="77777777" w:rsidR="00877E8E" w:rsidRPr="00923B27" w:rsidRDefault="00877E8E" w:rsidP="00877E8E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1F8CD3D1" w14:textId="2AE0C1FC" w:rsidR="00877E8E" w:rsidRPr="00923B27" w:rsidRDefault="00877E8E" w:rsidP="00877E8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877E8E" w:rsidRPr="00923B27" w14:paraId="17D45460" w14:textId="77777777" w:rsidTr="00BC0C36">
        <w:trPr>
          <w:trHeight w:val="432"/>
        </w:trPr>
        <w:tc>
          <w:tcPr>
            <w:tcW w:w="172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1E806C6" w14:textId="77777777" w:rsidR="00877E8E" w:rsidRPr="00923B27" w:rsidRDefault="00877E8E" w:rsidP="00877E8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0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D58AEFA" w14:textId="77777777" w:rsidR="00877E8E" w:rsidRPr="00923B27" w:rsidRDefault="00877E8E" w:rsidP="00877E8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3790" w:type="pct"/>
            <w:shd w:val="clear" w:color="auto" w:fill="auto"/>
            <w:vAlign w:val="center"/>
          </w:tcPr>
          <w:p w14:paraId="3E3D6684" w14:textId="1E64AC41" w:rsidR="00877E8E" w:rsidRPr="00923B27" w:rsidRDefault="00756248" w:rsidP="00877E8E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756248">
              <w:rPr>
                <w:rFonts w:ascii="Bookman Old Style" w:hAnsi="Bookman Old Style" w:cs="Times New Roman"/>
                <w:sz w:val="24"/>
                <w:szCs w:val="24"/>
              </w:rPr>
              <w:t>What is a turnaround strategy?</w:t>
            </w:r>
          </w:p>
        </w:tc>
        <w:tc>
          <w:tcPr>
            <w:tcW w:w="262" w:type="pct"/>
            <w:vAlign w:val="center"/>
          </w:tcPr>
          <w:p w14:paraId="5492AA8C" w14:textId="77777777" w:rsidR="00877E8E" w:rsidRPr="00923B27" w:rsidRDefault="00877E8E" w:rsidP="00877E8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9A59979" w14:textId="77777777" w:rsidR="00877E8E" w:rsidRPr="00923B27" w:rsidRDefault="00877E8E" w:rsidP="00877E8E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0FD7DEB" w14:textId="0B7E99A5" w:rsidR="00877E8E" w:rsidRPr="00923B27" w:rsidRDefault="00877E8E" w:rsidP="00877E8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877E8E" w:rsidRPr="00923B27" w14:paraId="75297232" w14:textId="77777777" w:rsidTr="00BC0C36">
        <w:trPr>
          <w:trHeight w:val="432"/>
        </w:trPr>
        <w:tc>
          <w:tcPr>
            <w:tcW w:w="172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7B59C9A" w14:textId="77777777" w:rsidR="00877E8E" w:rsidRPr="00923B27" w:rsidRDefault="00877E8E" w:rsidP="00877E8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0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D4587FE" w14:textId="77777777" w:rsidR="00877E8E" w:rsidRPr="00923B27" w:rsidRDefault="00877E8E" w:rsidP="00877E8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3790" w:type="pct"/>
            <w:shd w:val="clear" w:color="auto" w:fill="auto"/>
            <w:vAlign w:val="center"/>
          </w:tcPr>
          <w:p w14:paraId="0F7ED45F" w14:textId="1C7C1D07" w:rsidR="00877E8E" w:rsidRPr="00923B27" w:rsidRDefault="00D555B2" w:rsidP="00877E8E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List out types of diversification strategy. </w:t>
            </w:r>
          </w:p>
        </w:tc>
        <w:tc>
          <w:tcPr>
            <w:tcW w:w="262" w:type="pct"/>
            <w:vAlign w:val="center"/>
          </w:tcPr>
          <w:p w14:paraId="0FA603BA" w14:textId="77777777" w:rsidR="00877E8E" w:rsidRPr="00923B27" w:rsidRDefault="00877E8E" w:rsidP="00877E8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EE9A76C" w14:textId="77777777" w:rsidR="00877E8E" w:rsidRPr="00923B27" w:rsidRDefault="00877E8E" w:rsidP="00877E8E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14C8C490" w14:textId="12D91228" w:rsidR="00877E8E" w:rsidRPr="00923B27" w:rsidRDefault="00877E8E" w:rsidP="00877E8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877E8E" w:rsidRPr="00923B27" w14:paraId="0B80BAA3" w14:textId="77777777" w:rsidTr="00BC0C36">
        <w:trPr>
          <w:trHeight w:val="432"/>
        </w:trPr>
        <w:tc>
          <w:tcPr>
            <w:tcW w:w="172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20ED69C" w14:textId="77777777" w:rsidR="00877E8E" w:rsidRPr="00923B27" w:rsidRDefault="00877E8E" w:rsidP="00877E8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0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E4BEE9F" w14:textId="77777777" w:rsidR="00877E8E" w:rsidRPr="00923B27" w:rsidRDefault="00877E8E" w:rsidP="00877E8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3790" w:type="pct"/>
            <w:shd w:val="clear" w:color="auto" w:fill="auto"/>
            <w:vAlign w:val="center"/>
          </w:tcPr>
          <w:p w14:paraId="620E1C55" w14:textId="352C18CA" w:rsidR="00877E8E" w:rsidRPr="00923B27" w:rsidRDefault="00851022" w:rsidP="00877E8E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51022">
              <w:rPr>
                <w:rFonts w:ascii="Bookman Old Style" w:hAnsi="Bookman Old Style" w:cs="Times New Roman"/>
                <w:sz w:val="24"/>
                <w:szCs w:val="24"/>
              </w:rPr>
              <w:t>Define strategic surveillance.</w:t>
            </w:r>
          </w:p>
        </w:tc>
        <w:tc>
          <w:tcPr>
            <w:tcW w:w="262" w:type="pct"/>
            <w:vAlign w:val="center"/>
          </w:tcPr>
          <w:p w14:paraId="5261C929" w14:textId="77777777" w:rsidR="00877E8E" w:rsidRPr="00923B27" w:rsidRDefault="00877E8E" w:rsidP="00877E8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C6F1366" w14:textId="77777777" w:rsidR="00877E8E" w:rsidRPr="00923B27" w:rsidRDefault="00877E8E" w:rsidP="00877E8E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1C47D9F1" w14:textId="2C9A3963" w:rsidR="00877E8E" w:rsidRPr="00923B27" w:rsidRDefault="00877E8E" w:rsidP="00877E8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877E8E" w:rsidRPr="00923B27" w14:paraId="4310B6D5" w14:textId="77777777" w:rsidTr="00BC0C36">
        <w:trPr>
          <w:trHeight w:val="432"/>
        </w:trPr>
        <w:tc>
          <w:tcPr>
            <w:tcW w:w="172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484A8A6" w14:textId="77777777" w:rsidR="00877E8E" w:rsidRPr="00923B27" w:rsidRDefault="00877E8E" w:rsidP="00877E8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0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046D34D" w14:textId="77777777" w:rsidR="00877E8E" w:rsidRPr="00923B27" w:rsidRDefault="00877E8E" w:rsidP="00877E8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3790" w:type="pct"/>
            <w:shd w:val="clear" w:color="auto" w:fill="auto"/>
            <w:vAlign w:val="center"/>
          </w:tcPr>
          <w:p w14:paraId="4825197F" w14:textId="71CD4125" w:rsidR="00877E8E" w:rsidRPr="00923B27" w:rsidRDefault="00D555B2" w:rsidP="00877E8E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Briefly describe</w:t>
            </w:r>
            <w:r w:rsidR="006B708C" w:rsidRPr="006B708C">
              <w:rPr>
                <w:rFonts w:ascii="Bookman Old Style" w:hAnsi="Bookman Old Style" w:cs="Times New Roman"/>
                <w:sz w:val="24"/>
                <w:szCs w:val="24"/>
              </w:rPr>
              <w:t xml:space="preserve"> qualitative benchmarking?</w:t>
            </w:r>
          </w:p>
        </w:tc>
        <w:tc>
          <w:tcPr>
            <w:tcW w:w="262" w:type="pct"/>
            <w:vAlign w:val="center"/>
          </w:tcPr>
          <w:p w14:paraId="525005E3" w14:textId="77777777" w:rsidR="00877E8E" w:rsidRPr="00923B27" w:rsidRDefault="00877E8E" w:rsidP="00877E8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2FEACC1" w14:textId="77777777" w:rsidR="00877E8E" w:rsidRPr="00923B27" w:rsidRDefault="00877E8E" w:rsidP="00877E8E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5F365967" w14:textId="33984EED" w:rsidR="00877E8E" w:rsidRPr="00923B27" w:rsidRDefault="00877E8E" w:rsidP="00877E8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</w:tbl>
    <w:p w14:paraId="7342F13A" w14:textId="77777777" w:rsidR="00D03572" w:rsidRPr="00236B66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0"/>
          <w:szCs w:val="24"/>
        </w:rPr>
      </w:pPr>
    </w:p>
    <w:p w14:paraId="6A2D34D4" w14:textId="554D3B98" w:rsidR="00D03572" w:rsidRDefault="00B96113" w:rsidP="00B9611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B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236B66"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>5 x 10M = 5</w:t>
      </w:r>
      <w:r w:rsidRPr="00C47E85">
        <w:rPr>
          <w:rFonts w:ascii="Bookman Old Style" w:eastAsia="Calibri" w:hAnsi="Bookman Old Style"/>
          <w:b/>
          <w:sz w:val="24"/>
          <w:szCs w:val="24"/>
        </w:rPr>
        <w:t>0Marks</w:t>
      </w:r>
    </w:p>
    <w:p w14:paraId="6350A578" w14:textId="77777777" w:rsidR="00B96113" w:rsidRPr="00236B66" w:rsidRDefault="00B96113" w:rsidP="00B9611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7"/>
        <w:gridCol w:w="352"/>
        <w:gridCol w:w="7766"/>
        <w:gridCol w:w="537"/>
        <w:gridCol w:w="605"/>
        <w:gridCol w:w="559"/>
      </w:tblGrid>
      <w:tr w:rsidR="003E18DE" w:rsidRPr="00923B27" w14:paraId="2364AC87" w14:textId="77777777" w:rsidTr="003E18DE">
        <w:trPr>
          <w:trHeight w:val="314"/>
        </w:trPr>
        <w:tc>
          <w:tcPr>
            <w:tcW w:w="4170" w:type="pct"/>
            <w:gridSpan w:val="3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14:paraId="27E8E17C" w14:textId="77777777" w:rsidR="003E18DE" w:rsidRPr="00923B27" w:rsidRDefault="003E18DE" w:rsidP="00C84F0A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bCs/>
                <w:sz w:val="24"/>
                <w:szCs w:val="24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2C1F1350" w14:textId="77777777" w:rsidR="003E18DE" w:rsidRPr="00112543" w:rsidRDefault="003E18DE" w:rsidP="00752F8B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F349F8E" w14:textId="77777777" w:rsidR="003E18DE" w:rsidRPr="00112543" w:rsidRDefault="003E18DE" w:rsidP="00752F8B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60D9ECF7" w14:textId="77777777" w:rsidR="003E18DE" w:rsidRPr="00112543" w:rsidRDefault="003E18DE" w:rsidP="00752F8B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97239E" w:rsidRPr="00923B27" w14:paraId="6DDD8D8A" w14:textId="77777777" w:rsidTr="00BC0C36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CDF8EC0" w14:textId="77777777" w:rsidR="0097239E" w:rsidRPr="00923B27" w:rsidRDefault="0097239E" w:rsidP="0097239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172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7744540" w14:textId="77777777" w:rsidR="0097239E" w:rsidRPr="00923B27" w:rsidRDefault="0097239E" w:rsidP="0097239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90" w:type="pct"/>
            <w:shd w:val="clear" w:color="auto" w:fill="auto"/>
            <w:vAlign w:val="center"/>
          </w:tcPr>
          <w:p w14:paraId="02917881" w14:textId="6495FCD8" w:rsidR="0097239E" w:rsidRPr="00923B27" w:rsidRDefault="0097239E" w:rsidP="0097239E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97239E">
              <w:rPr>
                <w:rFonts w:ascii="Bookman Old Style" w:eastAsia="Calibri" w:hAnsi="Bookman Old Style"/>
                <w:sz w:val="24"/>
                <w:szCs w:val="24"/>
              </w:rPr>
              <w:t>Discuss the importance of environmental scanning.</w:t>
            </w:r>
          </w:p>
        </w:tc>
        <w:tc>
          <w:tcPr>
            <w:tcW w:w="262" w:type="pct"/>
            <w:vAlign w:val="center"/>
          </w:tcPr>
          <w:p w14:paraId="21C88E95" w14:textId="77777777" w:rsidR="0097239E" w:rsidRPr="00923B27" w:rsidRDefault="0097239E" w:rsidP="0097239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612B9EF" w14:textId="77777777" w:rsidR="0097239E" w:rsidRPr="00923B27" w:rsidRDefault="0097239E" w:rsidP="0097239E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3773BB19" w14:textId="335776B4" w:rsidR="0097239E" w:rsidRPr="00923B27" w:rsidRDefault="0097239E" w:rsidP="0097239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97239E" w:rsidRPr="00923B27" w14:paraId="420C13E8" w14:textId="77777777" w:rsidTr="00BC0C36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78BD0B4" w14:textId="77777777" w:rsidR="0097239E" w:rsidRPr="00923B27" w:rsidRDefault="0097239E" w:rsidP="0097239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2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9D2870B" w14:textId="77777777" w:rsidR="0097239E" w:rsidRPr="00923B27" w:rsidRDefault="0097239E" w:rsidP="0097239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90" w:type="pct"/>
            <w:shd w:val="clear" w:color="auto" w:fill="auto"/>
            <w:vAlign w:val="center"/>
          </w:tcPr>
          <w:p w14:paraId="1C93A24A" w14:textId="0AB60F0E" w:rsidR="0097239E" w:rsidRPr="00923B27" w:rsidRDefault="0097239E" w:rsidP="009723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97239E">
              <w:rPr>
                <w:rFonts w:ascii="Bookman Old Style" w:eastAsia="Calibri" w:hAnsi="Bookman Old Style"/>
                <w:sz w:val="24"/>
                <w:szCs w:val="24"/>
              </w:rPr>
              <w:t>What are the internal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r w:rsidRPr="0097239E">
              <w:rPr>
                <w:rFonts w:ascii="Bookman Old Style" w:eastAsia="Calibri" w:hAnsi="Bookman Old Style"/>
                <w:sz w:val="24"/>
                <w:szCs w:val="24"/>
              </w:rPr>
              <w:t>factors that shape a company's strategy?</w:t>
            </w:r>
          </w:p>
        </w:tc>
        <w:tc>
          <w:tcPr>
            <w:tcW w:w="262" w:type="pct"/>
            <w:vAlign w:val="center"/>
          </w:tcPr>
          <w:p w14:paraId="66C5BCEF" w14:textId="77777777" w:rsidR="0097239E" w:rsidRPr="00923B27" w:rsidRDefault="0097239E" w:rsidP="0097239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AEE04AD" w14:textId="77777777" w:rsidR="0097239E" w:rsidRPr="00923B27" w:rsidRDefault="0097239E" w:rsidP="0097239E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2836313F" w14:textId="12AEFEDE" w:rsidR="0097239E" w:rsidRPr="00923B27" w:rsidRDefault="0097239E" w:rsidP="00D555B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D555B2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C84F0A" w:rsidRPr="00923B27" w14:paraId="7C96677C" w14:textId="7777777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46472D6" w14:textId="77777777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4E4554" w:rsidRPr="00923B27" w14:paraId="7A36E127" w14:textId="77777777" w:rsidTr="00BC0C36">
        <w:trPr>
          <w:trHeight w:val="432"/>
        </w:trPr>
        <w:tc>
          <w:tcPr>
            <w:tcW w:w="20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10D07E5" w14:textId="77777777" w:rsidR="004E4554" w:rsidRPr="00923B27" w:rsidRDefault="004E4554" w:rsidP="004E45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172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BF49BCE" w14:textId="0DBCB9EF" w:rsidR="004E4554" w:rsidRPr="00923B27" w:rsidRDefault="004E4554" w:rsidP="004E45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790" w:type="pct"/>
            <w:shd w:val="clear" w:color="auto" w:fill="auto"/>
            <w:vAlign w:val="center"/>
          </w:tcPr>
          <w:p w14:paraId="520A0FD7" w14:textId="0DCCA94F" w:rsidR="004E4554" w:rsidRPr="00923B27" w:rsidRDefault="002B6100" w:rsidP="004E4554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Illustrate</w:t>
            </w:r>
            <w:r w:rsidRPr="002B6100">
              <w:rPr>
                <w:rFonts w:ascii="Bookman Old Style" w:eastAsia="Calibri" w:hAnsi="Bookman Old Style"/>
                <w:sz w:val="24"/>
                <w:szCs w:val="24"/>
              </w:rPr>
              <w:t xml:space="preserve"> the strategic management process.</w:t>
            </w:r>
          </w:p>
        </w:tc>
        <w:tc>
          <w:tcPr>
            <w:tcW w:w="262" w:type="pct"/>
            <w:vAlign w:val="center"/>
          </w:tcPr>
          <w:p w14:paraId="670E9B6C" w14:textId="555A41E6" w:rsidR="004E4554" w:rsidRPr="00923B27" w:rsidRDefault="00DE6754" w:rsidP="004E45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66D62CA" w14:textId="77777777" w:rsidR="004E4554" w:rsidRPr="00923B27" w:rsidRDefault="004E4554" w:rsidP="004E455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1D73B015" w14:textId="1F0867DB" w:rsidR="004E4554" w:rsidRPr="00923B27" w:rsidRDefault="004E4554" w:rsidP="004E45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4E4554" w:rsidRPr="00923B27" w14:paraId="1F606022" w14:textId="77777777" w:rsidTr="003E18DE">
        <w:trPr>
          <w:trHeight w:val="329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B21EBD0" w14:textId="0B29392C" w:rsidR="004E4554" w:rsidRPr="00923B27" w:rsidRDefault="004E4554" w:rsidP="004E45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4E4554" w:rsidRPr="00923B27" w14:paraId="47138056" w14:textId="77777777" w:rsidTr="00BC0C36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F54BC76" w14:textId="77777777" w:rsidR="004E4554" w:rsidRPr="00923B27" w:rsidRDefault="004E4554" w:rsidP="004E45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172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0CED8FB" w14:textId="77777777" w:rsidR="004E4554" w:rsidRPr="00923B27" w:rsidRDefault="004E4554" w:rsidP="004E45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90" w:type="pct"/>
            <w:shd w:val="clear" w:color="auto" w:fill="auto"/>
            <w:vAlign w:val="center"/>
          </w:tcPr>
          <w:p w14:paraId="1A66CE0F" w14:textId="61EE5655" w:rsidR="004E4554" w:rsidRPr="00923B27" w:rsidRDefault="004E4554" w:rsidP="004E4554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4554">
              <w:rPr>
                <w:rFonts w:ascii="Bookman Old Style" w:eastAsia="Calibri" w:hAnsi="Bookman Old Style"/>
                <w:sz w:val="24"/>
                <w:szCs w:val="24"/>
              </w:rPr>
              <w:t>Explain the components of the BCG Matrix with an example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262" w:type="pct"/>
            <w:vAlign w:val="center"/>
          </w:tcPr>
          <w:p w14:paraId="74FBC3C1" w14:textId="77777777" w:rsidR="004E4554" w:rsidRPr="00923B27" w:rsidRDefault="004E4554" w:rsidP="004E45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991B231" w14:textId="77777777" w:rsidR="004E4554" w:rsidRPr="00923B27" w:rsidRDefault="004E4554" w:rsidP="004E455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656DF9C2" w14:textId="2E4406CC" w:rsidR="004E4554" w:rsidRPr="00923B27" w:rsidRDefault="004E4554" w:rsidP="004E45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DE6754" w:rsidRPr="00923B27" w14:paraId="35016E9F" w14:textId="77777777" w:rsidTr="00BC0C36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22F3C8E" w14:textId="77777777" w:rsidR="00DE6754" w:rsidRPr="00923B27" w:rsidRDefault="00DE6754" w:rsidP="004E45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2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9330134" w14:textId="77777777" w:rsidR="00DE6754" w:rsidRPr="00923B27" w:rsidRDefault="00DE6754" w:rsidP="004E45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90" w:type="pct"/>
            <w:shd w:val="clear" w:color="auto" w:fill="auto"/>
            <w:vAlign w:val="center"/>
          </w:tcPr>
          <w:p w14:paraId="34C21E21" w14:textId="6FF2CB21" w:rsidR="00DE6754" w:rsidRPr="00923B27" w:rsidRDefault="00DE6754" w:rsidP="004E4554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2B6100">
              <w:rPr>
                <w:rFonts w:ascii="Bookman Old Style" w:eastAsia="Calibri" w:hAnsi="Bookman Old Style"/>
                <w:sz w:val="24"/>
                <w:szCs w:val="24"/>
              </w:rPr>
              <w:t>E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numerate</w:t>
            </w:r>
            <w:r w:rsidRPr="002B6100">
              <w:rPr>
                <w:rFonts w:ascii="Bookman Old Style" w:eastAsia="Calibri" w:hAnsi="Bookman Old Style"/>
                <w:sz w:val="24"/>
                <w:szCs w:val="24"/>
              </w:rPr>
              <w:t xml:space="preserve"> the Grand Strategy Matrix and its applications.</w:t>
            </w:r>
          </w:p>
        </w:tc>
        <w:tc>
          <w:tcPr>
            <w:tcW w:w="262" w:type="pct"/>
            <w:vAlign w:val="center"/>
          </w:tcPr>
          <w:p w14:paraId="160AA3BE" w14:textId="32C97036" w:rsidR="00DE6754" w:rsidRPr="00923B27" w:rsidRDefault="00DE6754" w:rsidP="004E45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1387C01" w14:textId="31B2A135" w:rsidR="00DE6754" w:rsidRPr="00923B27" w:rsidRDefault="00DE6754" w:rsidP="004E455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5EF9ECE1" w14:textId="65732163" w:rsidR="00DE6754" w:rsidRPr="00923B27" w:rsidRDefault="00DE6754" w:rsidP="007D2C0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7D2C0C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4E4554" w:rsidRPr="00923B27" w14:paraId="26D923DC" w14:textId="77777777" w:rsidTr="00236B66">
        <w:trPr>
          <w:trHeight w:val="425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2FD9F68" w14:textId="77777777" w:rsidR="004E4554" w:rsidRPr="00923B27" w:rsidRDefault="004E4554" w:rsidP="004E45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4E4554" w:rsidRPr="00923B27" w14:paraId="705D2760" w14:textId="77777777" w:rsidTr="00BC0C36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34188E8" w14:textId="77777777" w:rsidR="004E4554" w:rsidRPr="00923B27" w:rsidRDefault="004E4554" w:rsidP="004E45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172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42E3241" w14:textId="77777777" w:rsidR="004E4554" w:rsidRPr="00923B27" w:rsidRDefault="004E4554" w:rsidP="004E45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90" w:type="pct"/>
            <w:shd w:val="clear" w:color="auto" w:fill="auto"/>
          </w:tcPr>
          <w:p w14:paraId="6B4AB8C2" w14:textId="5304C023" w:rsidR="004E4554" w:rsidRPr="00923B27" w:rsidRDefault="002B6100" w:rsidP="002B6100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Outline </w:t>
            </w:r>
            <w:r w:rsidRPr="002B6100">
              <w:rPr>
                <w:rFonts w:ascii="Bookman Old Style" w:eastAsia="Calibri" w:hAnsi="Bookman Old Style"/>
                <w:sz w:val="24"/>
                <w:szCs w:val="24"/>
              </w:rPr>
              <w:t>the impact of entry and exit barriers in industry strategy.</w:t>
            </w:r>
          </w:p>
        </w:tc>
        <w:tc>
          <w:tcPr>
            <w:tcW w:w="262" w:type="pct"/>
            <w:vAlign w:val="center"/>
          </w:tcPr>
          <w:p w14:paraId="2C9EDFD1" w14:textId="77777777" w:rsidR="004E4554" w:rsidRPr="00923B27" w:rsidRDefault="004E4554" w:rsidP="004E45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5FD19C8" w14:textId="77777777" w:rsidR="004E4554" w:rsidRPr="00923B27" w:rsidRDefault="004E4554" w:rsidP="004E455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39D30B16" w14:textId="4DC3BF71" w:rsidR="004E4554" w:rsidRPr="00923B27" w:rsidRDefault="004E4554" w:rsidP="00C72E8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C72E81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4E4554" w:rsidRPr="00923B27" w14:paraId="4F86E543" w14:textId="77777777" w:rsidTr="00BC0C36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0BC8CA7" w14:textId="77777777" w:rsidR="004E4554" w:rsidRPr="00923B27" w:rsidRDefault="004E4554" w:rsidP="004E45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2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C6CC966" w14:textId="77777777" w:rsidR="004E4554" w:rsidRPr="00923B27" w:rsidRDefault="004E4554" w:rsidP="004E45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90" w:type="pct"/>
            <w:shd w:val="clear" w:color="auto" w:fill="auto"/>
          </w:tcPr>
          <w:p w14:paraId="147702A8" w14:textId="115533E8" w:rsidR="004E4554" w:rsidRPr="00923B27" w:rsidRDefault="00C72E81" w:rsidP="00D355C4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Define</w:t>
            </w:r>
            <w:r w:rsidR="00D355C4">
              <w:rPr>
                <w:rFonts w:ascii="Bookman Old Style" w:eastAsia="Calibri" w:hAnsi="Bookman Old Style"/>
                <w:sz w:val="24"/>
                <w:szCs w:val="24"/>
              </w:rPr>
              <w:t xml:space="preserve"> strategic formulation? Describe</w:t>
            </w:r>
            <w:r w:rsidR="00E100A6" w:rsidRPr="00E100A6">
              <w:rPr>
                <w:rFonts w:ascii="Bookman Old Style" w:eastAsia="Calibri" w:hAnsi="Bookman Old Style"/>
                <w:sz w:val="24"/>
                <w:szCs w:val="24"/>
              </w:rPr>
              <w:t xml:space="preserve"> the </w:t>
            </w:r>
            <w:r w:rsidR="00D355C4">
              <w:rPr>
                <w:rFonts w:ascii="Bookman Old Style" w:eastAsia="Calibri" w:hAnsi="Bookman Old Style"/>
                <w:sz w:val="24"/>
                <w:szCs w:val="24"/>
              </w:rPr>
              <w:t xml:space="preserve">steps involved in its </w:t>
            </w:r>
            <w:r w:rsidR="00E100A6" w:rsidRPr="00E100A6">
              <w:rPr>
                <w:rFonts w:ascii="Bookman Old Style" w:eastAsia="Calibri" w:hAnsi="Bookman Old Style"/>
                <w:sz w:val="24"/>
                <w:szCs w:val="24"/>
              </w:rPr>
              <w:t>process.</w:t>
            </w:r>
          </w:p>
        </w:tc>
        <w:tc>
          <w:tcPr>
            <w:tcW w:w="262" w:type="pct"/>
            <w:vAlign w:val="center"/>
          </w:tcPr>
          <w:p w14:paraId="34ADAE24" w14:textId="77777777" w:rsidR="004E4554" w:rsidRPr="00923B27" w:rsidRDefault="004E4554" w:rsidP="004E45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5FE5D05" w14:textId="77777777" w:rsidR="004E4554" w:rsidRPr="00923B27" w:rsidRDefault="004E4554" w:rsidP="004E455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A43364D" w14:textId="4AD21D50" w:rsidR="004E4554" w:rsidRPr="00923B27" w:rsidRDefault="004E4554" w:rsidP="004E45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4E4554" w:rsidRPr="00923B27" w14:paraId="23E6F1ED" w14:textId="77777777" w:rsidTr="003E18DE">
        <w:trPr>
          <w:trHeight w:val="278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27EFDB2" w14:textId="77777777" w:rsidR="00236B66" w:rsidRDefault="00236B66" w:rsidP="004E45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bookmarkStart w:id="0" w:name="_GoBack"/>
            <w:bookmarkEnd w:id="0"/>
          </w:p>
          <w:p w14:paraId="33176769" w14:textId="5901288D" w:rsidR="00236B66" w:rsidRPr="00923B27" w:rsidRDefault="00236B66" w:rsidP="00236B66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4E4554" w:rsidRPr="00923B27" w14:paraId="7FE24088" w14:textId="77777777" w:rsidTr="00BC0C36">
        <w:trPr>
          <w:trHeight w:val="432"/>
        </w:trPr>
        <w:tc>
          <w:tcPr>
            <w:tcW w:w="20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DDBCF36" w14:textId="77777777" w:rsidR="004E4554" w:rsidRPr="00923B27" w:rsidRDefault="004E4554" w:rsidP="004E45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6</w:t>
            </w:r>
          </w:p>
        </w:tc>
        <w:tc>
          <w:tcPr>
            <w:tcW w:w="172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4A93AB6" w14:textId="77777777" w:rsidR="004E4554" w:rsidRPr="00923B27" w:rsidRDefault="004E4554" w:rsidP="004E45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790" w:type="pct"/>
            <w:shd w:val="clear" w:color="auto" w:fill="auto"/>
            <w:vAlign w:val="center"/>
          </w:tcPr>
          <w:p w14:paraId="0B3E27C5" w14:textId="7B6A2B3C" w:rsidR="004E4554" w:rsidRPr="00923B27" w:rsidRDefault="003B7FE1" w:rsidP="004E455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B7FE1">
              <w:rPr>
                <w:rFonts w:ascii="Bookman Old Style" w:eastAsia="Calibri" w:hAnsi="Bookman Old Style"/>
                <w:sz w:val="24"/>
                <w:szCs w:val="24"/>
              </w:rPr>
              <w:t>D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etermine</w:t>
            </w:r>
            <w:r w:rsidRPr="003B7FE1">
              <w:rPr>
                <w:rFonts w:ascii="Bookman Old Style" w:eastAsia="Calibri" w:hAnsi="Bookman Old Style"/>
                <w:sz w:val="24"/>
                <w:szCs w:val="24"/>
              </w:rPr>
              <w:t xml:space="preserve"> the interrelationship between strategy and structure with suitable examples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262" w:type="pct"/>
            <w:vAlign w:val="center"/>
          </w:tcPr>
          <w:p w14:paraId="6A886743" w14:textId="77777777" w:rsidR="004E4554" w:rsidRPr="00923B27" w:rsidRDefault="004E4554" w:rsidP="004E45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DEE661C" w14:textId="77777777" w:rsidR="004E4554" w:rsidRPr="00923B27" w:rsidRDefault="004E4554" w:rsidP="004E45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DD001D0" w14:textId="1800B5A5" w:rsidR="004E4554" w:rsidRPr="00923B27" w:rsidRDefault="003B7FE1" w:rsidP="004E45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4E4554" w:rsidRPr="00923B27" w14:paraId="1ABFE451" w14:textId="7777777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5D2958C" w14:textId="77777777" w:rsidR="004E4554" w:rsidRPr="00923B27" w:rsidRDefault="004E4554" w:rsidP="004E45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4E4554" w:rsidRPr="00923B27" w14:paraId="46CCDC01" w14:textId="77777777" w:rsidTr="005F3240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EA6C3B4" w14:textId="77777777" w:rsidR="004E4554" w:rsidRPr="00923B27" w:rsidRDefault="004E4554" w:rsidP="004E45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172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EAEA6C8" w14:textId="77777777" w:rsidR="004E4554" w:rsidRPr="00923B27" w:rsidRDefault="004E4554" w:rsidP="004E45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90" w:type="pct"/>
            <w:shd w:val="clear" w:color="auto" w:fill="auto"/>
            <w:vAlign w:val="center"/>
          </w:tcPr>
          <w:p w14:paraId="3D41310E" w14:textId="2FBC62C1" w:rsidR="004E4554" w:rsidRPr="00923B27" w:rsidRDefault="002B6100" w:rsidP="005F3240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2B6100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How does culture influence strategy execution?</w:t>
            </w:r>
          </w:p>
        </w:tc>
        <w:tc>
          <w:tcPr>
            <w:tcW w:w="262" w:type="pct"/>
            <w:vAlign w:val="center"/>
          </w:tcPr>
          <w:p w14:paraId="0903BD3B" w14:textId="77777777" w:rsidR="004E4554" w:rsidRPr="00923B27" w:rsidRDefault="004E4554" w:rsidP="004E45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F7F3D6C" w14:textId="77777777" w:rsidR="004E4554" w:rsidRPr="00923B27" w:rsidRDefault="004E4554" w:rsidP="004E455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7F6452E3" w14:textId="1AE2FE9B" w:rsidR="004E4554" w:rsidRPr="00923B27" w:rsidRDefault="004E4554" w:rsidP="004E45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4E4554" w:rsidRPr="00923B27" w14:paraId="40FEE2E6" w14:textId="77777777" w:rsidTr="005F3240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C20F0D9" w14:textId="77777777" w:rsidR="004E4554" w:rsidRPr="00923B27" w:rsidRDefault="004E4554" w:rsidP="004E45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2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6C4908B" w14:textId="77777777" w:rsidR="004E4554" w:rsidRPr="00923B27" w:rsidRDefault="004E4554" w:rsidP="004E45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90" w:type="pct"/>
            <w:shd w:val="clear" w:color="auto" w:fill="auto"/>
            <w:vAlign w:val="center"/>
          </w:tcPr>
          <w:p w14:paraId="4DEA0AEC" w14:textId="639B4B15" w:rsidR="004E4554" w:rsidRPr="00923B27" w:rsidRDefault="002B6100" w:rsidP="005F3240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2B6100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What are the key steps in operationalizing a strategy?</w:t>
            </w:r>
          </w:p>
        </w:tc>
        <w:tc>
          <w:tcPr>
            <w:tcW w:w="262" w:type="pct"/>
            <w:vAlign w:val="center"/>
          </w:tcPr>
          <w:p w14:paraId="26B1E530" w14:textId="77777777" w:rsidR="004E4554" w:rsidRPr="00923B27" w:rsidRDefault="004E4554" w:rsidP="004E45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1B23A08" w14:textId="77777777" w:rsidR="004E4554" w:rsidRPr="00923B27" w:rsidRDefault="004E4554" w:rsidP="004E455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7D690557" w14:textId="75B1E8AA" w:rsidR="004E4554" w:rsidRPr="00923B27" w:rsidRDefault="004E4554" w:rsidP="00C72E0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C72E0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4E4554" w:rsidRPr="00923B27" w14:paraId="56A1B876" w14:textId="7777777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D537AFB" w14:textId="294BD371" w:rsidR="004E4554" w:rsidRPr="00923B27" w:rsidRDefault="004E4554" w:rsidP="004E45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72E07" w:rsidRPr="00923B27" w14:paraId="0EB91CC4" w14:textId="77777777" w:rsidTr="00BC0C36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52E796F" w14:textId="77777777" w:rsidR="00C72E07" w:rsidRPr="00923B27" w:rsidRDefault="00C72E07" w:rsidP="004E45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172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2F566C0" w14:textId="68DC86EE" w:rsidR="00C72E07" w:rsidRPr="00923B27" w:rsidRDefault="00C72E07" w:rsidP="004E45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90" w:type="pct"/>
            <w:shd w:val="clear" w:color="auto" w:fill="auto"/>
            <w:vAlign w:val="center"/>
          </w:tcPr>
          <w:p w14:paraId="0B739BE9" w14:textId="01BFE5A8" w:rsidR="00C72E07" w:rsidRPr="00923B27" w:rsidRDefault="00C72E07" w:rsidP="004E4554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Illustrate </w:t>
            </w:r>
            <w:r w:rsidRPr="006105D3">
              <w:rPr>
                <w:rFonts w:ascii="Bookman Old Style" w:eastAsia="Calibri" w:hAnsi="Bookman Old Style"/>
                <w:sz w:val="24"/>
                <w:szCs w:val="24"/>
              </w:rPr>
              <w:t>the strategies for managing strategic change in an organization.</w:t>
            </w:r>
          </w:p>
        </w:tc>
        <w:tc>
          <w:tcPr>
            <w:tcW w:w="262" w:type="pct"/>
            <w:vAlign w:val="center"/>
          </w:tcPr>
          <w:p w14:paraId="6D30EA0C" w14:textId="65E1F376" w:rsidR="00C72E07" w:rsidRPr="00923B27" w:rsidRDefault="00C72E07" w:rsidP="004E45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88FB53D" w14:textId="77777777" w:rsidR="00C72E07" w:rsidRPr="00923B27" w:rsidRDefault="00C72E07" w:rsidP="004E45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C28A7C6" w14:textId="114F4526" w:rsidR="00C72E07" w:rsidRPr="00923B27" w:rsidRDefault="00C72E07" w:rsidP="004E45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C72E07" w:rsidRPr="00923B27" w14:paraId="07DDC844" w14:textId="77777777" w:rsidTr="00BC0C36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31F8D0A" w14:textId="77777777" w:rsidR="00C72E07" w:rsidRPr="00923B27" w:rsidRDefault="00C72E07" w:rsidP="004E45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2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C728E46" w14:textId="6F314781" w:rsidR="00C72E07" w:rsidRPr="00923B27" w:rsidRDefault="00C72E07" w:rsidP="004E45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90" w:type="pct"/>
            <w:shd w:val="clear" w:color="auto" w:fill="auto"/>
            <w:vAlign w:val="center"/>
          </w:tcPr>
          <w:p w14:paraId="31C904DF" w14:textId="6E8685A2" w:rsidR="00C72E07" w:rsidRDefault="00C72E07" w:rsidP="004E4554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9975C9">
              <w:rPr>
                <w:rFonts w:ascii="Bookman Old Style" w:eastAsia="Calibri" w:hAnsi="Bookman Old Style"/>
                <w:sz w:val="24"/>
                <w:szCs w:val="24"/>
              </w:rPr>
              <w:t>What are alliances and cooperatives? Explain with examples.</w:t>
            </w:r>
          </w:p>
        </w:tc>
        <w:tc>
          <w:tcPr>
            <w:tcW w:w="262" w:type="pct"/>
            <w:vAlign w:val="center"/>
          </w:tcPr>
          <w:p w14:paraId="07CCB901" w14:textId="39C18D57" w:rsidR="00C72E07" w:rsidRDefault="00C72E07" w:rsidP="004E45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3E2149C" w14:textId="51581540" w:rsidR="00C72E07" w:rsidRDefault="00C72E07" w:rsidP="004E45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233D75D2" w14:textId="3B341F80" w:rsidR="00C72E07" w:rsidRDefault="00C72E07" w:rsidP="004E45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C72E07" w:rsidRPr="00923B27" w14:paraId="56C7D7BE" w14:textId="7777777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E9149C4" w14:textId="77777777" w:rsidR="00C72E07" w:rsidRPr="00923B27" w:rsidRDefault="00C72E07" w:rsidP="004E45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72E07" w:rsidRPr="00923B27" w14:paraId="7DE339E3" w14:textId="77777777" w:rsidTr="00BC0C36">
        <w:trPr>
          <w:trHeight w:val="432"/>
        </w:trPr>
        <w:tc>
          <w:tcPr>
            <w:tcW w:w="20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B6CCFD8" w14:textId="59A956E0" w:rsidR="00C72E07" w:rsidRPr="00923B27" w:rsidRDefault="00C72E07" w:rsidP="004E45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172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86E6AB6" w14:textId="5076C65C" w:rsidR="00C72E07" w:rsidRPr="00923B27" w:rsidRDefault="00C72E07" w:rsidP="004E45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790" w:type="pct"/>
            <w:shd w:val="clear" w:color="auto" w:fill="auto"/>
            <w:vAlign w:val="center"/>
          </w:tcPr>
          <w:p w14:paraId="0F008869" w14:textId="6775EC08" w:rsidR="00C72E07" w:rsidRPr="00923B27" w:rsidRDefault="00C72E07" w:rsidP="004E45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0368F5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Write a note on </w:t>
            </w: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M</w:t>
            </w:r>
            <w:r w:rsidRPr="000368F5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ergers, </w:t>
            </w: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A</w:t>
            </w:r>
            <w:r w:rsidRPr="000368F5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cquisitions, and </w:t>
            </w: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J</w:t>
            </w:r>
            <w:r w:rsidRPr="000368F5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oint ventures.</w:t>
            </w:r>
          </w:p>
        </w:tc>
        <w:tc>
          <w:tcPr>
            <w:tcW w:w="262" w:type="pct"/>
            <w:vAlign w:val="center"/>
          </w:tcPr>
          <w:p w14:paraId="227DD1C7" w14:textId="01F4EB88" w:rsidR="00C72E07" w:rsidRPr="00923B27" w:rsidRDefault="00C72E07" w:rsidP="004E45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FE58A85" w14:textId="77777777" w:rsidR="00C72E07" w:rsidRPr="00923B27" w:rsidRDefault="00C72E07" w:rsidP="004E455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33FFF83E" w14:textId="5FE7815B" w:rsidR="00C72E07" w:rsidRPr="00923B27" w:rsidRDefault="00C72E07" w:rsidP="004E45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C72E07" w:rsidRPr="00923B27" w14:paraId="141EF494" w14:textId="7777777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130B1BA" w14:textId="5CFB6134" w:rsidR="00C72E07" w:rsidRPr="00923B27" w:rsidRDefault="00C72E07" w:rsidP="004E45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72E07" w:rsidRPr="00923B27" w14:paraId="44E785B8" w14:textId="77777777" w:rsidTr="005F3240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2999A9A" w14:textId="77777777" w:rsidR="00C72E07" w:rsidRPr="00923B27" w:rsidRDefault="00C72E07" w:rsidP="004E45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172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9CCA856" w14:textId="77777777" w:rsidR="00C72E07" w:rsidRPr="00923B27" w:rsidRDefault="00C72E07" w:rsidP="004E45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90" w:type="pct"/>
            <w:shd w:val="clear" w:color="auto" w:fill="auto"/>
            <w:vAlign w:val="center"/>
          </w:tcPr>
          <w:p w14:paraId="1B62D366" w14:textId="67598991" w:rsidR="00C72E07" w:rsidRPr="00923B27" w:rsidRDefault="00C72E07" w:rsidP="005F3240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100A6">
              <w:rPr>
                <w:rFonts w:ascii="Bookman Old Style" w:eastAsia="Calibri" w:hAnsi="Bookman Old Style"/>
                <w:sz w:val="24"/>
                <w:szCs w:val="24"/>
              </w:rPr>
              <w:t>Describe the functions of a strategist.</w:t>
            </w:r>
          </w:p>
        </w:tc>
        <w:tc>
          <w:tcPr>
            <w:tcW w:w="262" w:type="pct"/>
            <w:vAlign w:val="center"/>
          </w:tcPr>
          <w:p w14:paraId="3954A69A" w14:textId="77777777" w:rsidR="00C72E07" w:rsidRPr="00923B27" w:rsidRDefault="00C72E07" w:rsidP="004E45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F8844C6" w14:textId="77777777" w:rsidR="00C72E07" w:rsidRPr="00923B27" w:rsidRDefault="00C72E07" w:rsidP="004E455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29C3502D" w14:textId="6BC90DFF" w:rsidR="00C72E07" w:rsidRPr="00923B27" w:rsidRDefault="00C72E07" w:rsidP="004E45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C72E07" w:rsidRPr="00923B27" w14:paraId="5E48FFBD" w14:textId="77777777" w:rsidTr="005F3240">
        <w:trPr>
          <w:trHeight w:val="485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101C69A" w14:textId="77777777" w:rsidR="00C72E07" w:rsidRPr="00923B27" w:rsidRDefault="00C72E07" w:rsidP="004E45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2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C2CC4DB" w14:textId="77777777" w:rsidR="00C72E07" w:rsidRPr="00923B27" w:rsidRDefault="00C72E07" w:rsidP="004E45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90" w:type="pct"/>
            <w:shd w:val="clear" w:color="auto" w:fill="auto"/>
            <w:vAlign w:val="center"/>
          </w:tcPr>
          <w:p w14:paraId="1C88E745" w14:textId="4238E71B" w:rsidR="00C72E07" w:rsidRPr="00923B27" w:rsidRDefault="00C72E07" w:rsidP="005F3240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E100A6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Explain the role of benchmarking in performance evaluation.</w:t>
            </w:r>
          </w:p>
        </w:tc>
        <w:tc>
          <w:tcPr>
            <w:tcW w:w="262" w:type="pct"/>
            <w:vAlign w:val="center"/>
          </w:tcPr>
          <w:p w14:paraId="4B1CFB9C" w14:textId="77777777" w:rsidR="00C72E07" w:rsidRPr="00923B27" w:rsidRDefault="00C72E07" w:rsidP="004E45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1ED7CB2" w14:textId="77777777" w:rsidR="00C72E07" w:rsidRPr="00923B27" w:rsidRDefault="00C72E07" w:rsidP="004E455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7ED57727" w14:textId="1B2AE9B3" w:rsidR="00C72E07" w:rsidRPr="00923B27" w:rsidRDefault="00C72E07" w:rsidP="004E45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C72E07" w:rsidRPr="00923B27" w14:paraId="435565FB" w14:textId="7777777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187D725" w14:textId="77777777" w:rsidR="00C72E07" w:rsidRPr="00923B27" w:rsidRDefault="00C72E07" w:rsidP="004E45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72E07" w:rsidRPr="00923B27" w14:paraId="040BD34F" w14:textId="77777777" w:rsidTr="00BC0C36">
        <w:trPr>
          <w:trHeight w:val="432"/>
        </w:trPr>
        <w:tc>
          <w:tcPr>
            <w:tcW w:w="20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E362939" w14:textId="77777777" w:rsidR="00C72E07" w:rsidRPr="00923B27" w:rsidRDefault="00C72E07" w:rsidP="00E100A6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2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ED83DC8" w14:textId="77777777" w:rsidR="00C72E07" w:rsidRPr="00923B27" w:rsidRDefault="00C72E07" w:rsidP="00E100A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790" w:type="pct"/>
            <w:shd w:val="clear" w:color="auto" w:fill="auto"/>
            <w:vAlign w:val="center"/>
          </w:tcPr>
          <w:p w14:paraId="08C705D7" w14:textId="1902F1F7" w:rsidR="00C72E07" w:rsidRPr="00923B27" w:rsidRDefault="00C72E07" w:rsidP="00E100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E100A6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Elucidate</w:t>
            </w:r>
            <w:r w:rsidRPr="00E100A6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the various strategic controls used in measuring performance.</w:t>
            </w:r>
          </w:p>
        </w:tc>
        <w:tc>
          <w:tcPr>
            <w:tcW w:w="262" w:type="pct"/>
            <w:vAlign w:val="center"/>
          </w:tcPr>
          <w:p w14:paraId="5637B6F6" w14:textId="77777777" w:rsidR="00C72E07" w:rsidRPr="00923B27" w:rsidRDefault="00C72E07" w:rsidP="00E100A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272DB80" w14:textId="77777777" w:rsidR="00C72E07" w:rsidRPr="00923B27" w:rsidRDefault="00C72E07" w:rsidP="00E100A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B5B990F" w14:textId="685740B6" w:rsidR="00C72E07" w:rsidRPr="00923B27" w:rsidRDefault="00C72E07" w:rsidP="00E100A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</w:tbl>
    <w:p w14:paraId="09DB84DE" w14:textId="77777777" w:rsidR="00C365E3" w:rsidRDefault="00C365E3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4584F4F7" w14:textId="77777777" w:rsidR="00C365E3" w:rsidRDefault="00C365E3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54B61EBE" w14:textId="77777777"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14:paraId="54CB5A16" w14:textId="77777777" w:rsidR="005F3240" w:rsidRDefault="005F3240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184BEE50" w14:textId="77777777" w:rsidR="005F3240" w:rsidRDefault="005F3240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34023141" w14:textId="77777777" w:rsidR="005F3240" w:rsidRDefault="005F3240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53285B4F" w14:textId="77777777" w:rsidR="005F3240" w:rsidRDefault="005F3240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4E43D797" w14:textId="77777777" w:rsidR="005F3240" w:rsidRDefault="005F3240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1BB2994B" w14:textId="77777777" w:rsidR="005F3240" w:rsidRDefault="005F3240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2DAF9921" w14:textId="77777777" w:rsidR="005F3240" w:rsidRDefault="005F3240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44925A62" w14:textId="77777777" w:rsidR="005F3240" w:rsidRDefault="005F3240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3DA241CF" w14:textId="77777777" w:rsidR="005F3240" w:rsidRDefault="005F3240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14C384BC" w14:textId="29B8CF51" w:rsidR="005F3240" w:rsidRPr="003257AD" w:rsidRDefault="005F3240" w:rsidP="005F3240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>Page 2 of 2</w:t>
      </w:r>
    </w:p>
    <w:sectPr w:rsidR="005F3240" w:rsidRPr="003257AD" w:rsidSect="00236B66">
      <w:pgSz w:w="11906" w:h="16838"/>
      <w:pgMar w:top="357" w:right="836" w:bottom="272" w:left="99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12414"/>
    <w:rsid w:val="00022EC7"/>
    <w:rsid w:val="0002555C"/>
    <w:rsid w:val="00034A6E"/>
    <w:rsid w:val="000368F5"/>
    <w:rsid w:val="000466F7"/>
    <w:rsid w:val="00053A2B"/>
    <w:rsid w:val="00077B9A"/>
    <w:rsid w:val="000938A6"/>
    <w:rsid w:val="000A4360"/>
    <w:rsid w:val="000B7F51"/>
    <w:rsid w:val="000C1D0F"/>
    <w:rsid w:val="000D0B88"/>
    <w:rsid w:val="000D1173"/>
    <w:rsid w:val="000F12BE"/>
    <w:rsid w:val="00103309"/>
    <w:rsid w:val="00112543"/>
    <w:rsid w:val="00150DF0"/>
    <w:rsid w:val="00155D25"/>
    <w:rsid w:val="00175FBF"/>
    <w:rsid w:val="00182A4F"/>
    <w:rsid w:val="0018583B"/>
    <w:rsid w:val="001A01E5"/>
    <w:rsid w:val="001F319C"/>
    <w:rsid w:val="002052B3"/>
    <w:rsid w:val="00227314"/>
    <w:rsid w:val="00234DD6"/>
    <w:rsid w:val="00236B66"/>
    <w:rsid w:val="00237B3C"/>
    <w:rsid w:val="00271859"/>
    <w:rsid w:val="00284F2E"/>
    <w:rsid w:val="00292F6F"/>
    <w:rsid w:val="00296345"/>
    <w:rsid w:val="002A7366"/>
    <w:rsid w:val="002B12E4"/>
    <w:rsid w:val="002B6100"/>
    <w:rsid w:val="002C57B5"/>
    <w:rsid w:val="002C7124"/>
    <w:rsid w:val="002E177B"/>
    <w:rsid w:val="003257AD"/>
    <w:rsid w:val="00346894"/>
    <w:rsid w:val="003573F1"/>
    <w:rsid w:val="003707C9"/>
    <w:rsid w:val="0037165F"/>
    <w:rsid w:val="00376CE0"/>
    <w:rsid w:val="003A58A6"/>
    <w:rsid w:val="003B7FE1"/>
    <w:rsid w:val="003C2DD8"/>
    <w:rsid w:val="003C6AB8"/>
    <w:rsid w:val="003D1F3A"/>
    <w:rsid w:val="003D62E5"/>
    <w:rsid w:val="003E1371"/>
    <w:rsid w:val="003E18DE"/>
    <w:rsid w:val="003E5FE9"/>
    <w:rsid w:val="003F5366"/>
    <w:rsid w:val="004303C4"/>
    <w:rsid w:val="004424F6"/>
    <w:rsid w:val="00446B28"/>
    <w:rsid w:val="00456FF1"/>
    <w:rsid w:val="0047454F"/>
    <w:rsid w:val="00474BA7"/>
    <w:rsid w:val="00485725"/>
    <w:rsid w:val="00495D67"/>
    <w:rsid w:val="004E2978"/>
    <w:rsid w:val="004E4554"/>
    <w:rsid w:val="00504475"/>
    <w:rsid w:val="0051040F"/>
    <w:rsid w:val="00512653"/>
    <w:rsid w:val="005219E6"/>
    <w:rsid w:val="005450AF"/>
    <w:rsid w:val="00554B1A"/>
    <w:rsid w:val="00590237"/>
    <w:rsid w:val="00593548"/>
    <w:rsid w:val="005C1452"/>
    <w:rsid w:val="005F3240"/>
    <w:rsid w:val="006105D3"/>
    <w:rsid w:val="0062034D"/>
    <w:rsid w:val="00637992"/>
    <w:rsid w:val="00655F00"/>
    <w:rsid w:val="006863D7"/>
    <w:rsid w:val="00686D5C"/>
    <w:rsid w:val="00687EB9"/>
    <w:rsid w:val="006A2F3F"/>
    <w:rsid w:val="006A5488"/>
    <w:rsid w:val="006B421C"/>
    <w:rsid w:val="006B708C"/>
    <w:rsid w:val="006D7EC7"/>
    <w:rsid w:val="006E4EE6"/>
    <w:rsid w:val="006F4FA5"/>
    <w:rsid w:val="007162E1"/>
    <w:rsid w:val="00750701"/>
    <w:rsid w:val="00751FA8"/>
    <w:rsid w:val="00756248"/>
    <w:rsid w:val="00757172"/>
    <w:rsid w:val="00780A16"/>
    <w:rsid w:val="007847B7"/>
    <w:rsid w:val="00796BDC"/>
    <w:rsid w:val="007B145D"/>
    <w:rsid w:val="007B2CF8"/>
    <w:rsid w:val="007C3536"/>
    <w:rsid w:val="007D2C0C"/>
    <w:rsid w:val="007E0D25"/>
    <w:rsid w:val="007F2445"/>
    <w:rsid w:val="007F2DB7"/>
    <w:rsid w:val="00812608"/>
    <w:rsid w:val="008166E1"/>
    <w:rsid w:val="00836C75"/>
    <w:rsid w:val="00843353"/>
    <w:rsid w:val="00851022"/>
    <w:rsid w:val="008627A5"/>
    <w:rsid w:val="00877E8E"/>
    <w:rsid w:val="00884594"/>
    <w:rsid w:val="00891022"/>
    <w:rsid w:val="008B5361"/>
    <w:rsid w:val="008D0747"/>
    <w:rsid w:val="008E32BF"/>
    <w:rsid w:val="0090637A"/>
    <w:rsid w:val="00906B65"/>
    <w:rsid w:val="009071F8"/>
    <w:rsid w:val="00910762"/>
    <w:rsid w:val="009115B0"/>
    <w:rsid w:val="00917290"/>
    <w:rsid w:val="00923B27"/>
    <w:rsid w:val="00924777"/>
    <w:rsid w:val="0093182A"/>
    <w:rsid w:val="0097239E"/>
    <w:rsid w:val="00976D02"/>
    <w:rsid w:val="00990A16"/>
    <w:rsid w:val="009975C9"/>
    <w:rsid w:val="009A3EF4"/>
    <w:rsid w:val="009C3F91"/>
    <w:rsid w:val="009F0287"/>
    <w:rsid w:val="00A072C9"/>
    <w:rsid w:val="00A07AEF"/>
    <w:rsid w:val="00A21A62"/>
    <w:rsid w:val="00A31993"/>
    <w:rsid w:val="00A43123"/>
    <w:rsid w:val="00A70A19"/>
    <w:rsid w:val="00A83908"/>
    <w:rsid w:val="00A90860"/>
    <w:rsid w:val="00AA1A23"/>
    <w:rsid w:val="00AA3851"/>
    <w:rsid w:val="00AB4B49"/>
    <w:rsid w:val="00AB5060"/>
    <w:rsid w:val="00AB54D0"/>
    <w:rsid w:val="00AD4CC9"/>
    <w:rsid w:val="00AE789F"/>
    <w:rsid w:val="00AF7F5A"/>
    <w:rsid w:val="00B11358"/>
    <w:rsid w:val="00B223DF"/>
    <w:rsid w:val="00B26603"/>
    <w:rsid w:val="00B34647"/>
    <w:rsid w:val="00B50A9C"/>
    <w:rsid w:val="00B62ABD"/>
    <w:rsid w:val="00B93AE5"/>
    <w:rsid w:val="00B96113"/>
    <w:rsid w:val="00BA4B0B"/>
    <w:rsid w:val="00BC0C36"/>
    <w:rsid w:val="00BD0A5D"/>
    <w:rsid w:val="00BD5D34"/>
    <w:rsid w:val="00C01AC7"/>
    <w:rsid w:val="00C32BA6"/>
    <w:rsid w:val="00C365E3"/>
    <w:rsid w:val="00C476C6"/>
    <w:rsid w:val="00C545C2"/>
    <w:rsid w:val="00C54673"/>
    <w:rsid w:val="00C61C88"/>
    <w:rsid w:val="00C72E07"/>
    <w:rsid w:val="00C72E81"/>
    <w:rsid w:val="00C84F0A"/>
    <w:rsid w:val="00CC569C"/>
    <w:rsid w:val="00CD57BF"/>
    <w:rsid w:val="00CE70A8"/>
    <w:rsid w:val="00CF2C64"/>
    <w:rsid w:val="00D03572"/>
    <w:rsid w:val="00D105C8"/>
    <w:rsid w:val="00D355C4"/>
    <w:rsid w:val="00D37592"/>
    <w:rsid w:val="00D464F5"/>
    <w:rsid w:val="00D51390"/>
    <w:rsid w:val="00D555B2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4512"/>
    <w:rsid w:val="00DE5CE6"/>
    <w:rsid w:val="00DE6754"/>
    <w:rsid w:val="00DF5DDF"/>
    <w:rsid w:val="00E0177B"/>
    <w:rsid w:val="00E05230"/>
    <w:rsid w:val="00E100A6"/>
    <w:rsid w:val="00E267F8"/>
    <w:rsid w:val="00E53246"/>
    <w:rsid w:val="00E63805"/>
    <w:rsid w:val="00E67488"/>
    <w:rsid w:val="00E76E9D"/>
    <w:rsid w:val="00E77988"/>
    <w:rsid w:val="00EB081D"/>
    <w:rsid w:val="00EC60A1"/>
    <w:rsid w:val="00ED6E64"/>
    <w:rsid w:val="00EF14FB"/>
    <w:rsid w:val="00F22185"/>
    <w:rsid w:val="00F25916"/>
    <w:rsid w:val="00F267E0"/>
    <w:rsid w:val="00F558BF"/>
    <w:rsid w:val="00F60B3C"/>
    <w:rsid w:val="00F616CD"/>
    <w:rsid w:val="00F75871"/>
    <w:rsid w:val="00FB3854"/>
    <w:rsid w:val="00FD355D"/>
    <w:rsid w:val="00FE3ADE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BF86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84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013F26-A8A7-430C-BA45-BE3968B03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2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mlrit</cp:lastModifiedBy>
  <cp:revision>130</cp:revision>
  <cp:lastPrinted>2025-03-29T05:11:00Z</cp:lastPrinted>
  <dcterms:created xsi:type="dcterms:W3CDTF">2018-09-08T07:27:00Z</dcterms:created>
  <dcterms:modified xsi:type="dcterms:W3CDTF">2025-07-22T03:19:00Z</dcterms:modified>
</cp:coreProperties>
</file>